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4B60B98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F12E8A">
        <w:rPr>
          <w:rFonts w:ascii="Arial" w:hAnsi="Arial" w:cs="Arial"/>
          <w:b/>
          <w:sz w:val="24"/>
          <w:szCs w:val="24"/>
        </w:rPr>
        <w:t>November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967B55">
        <w:rPr>
          <w:rFonts w:ascii="Arial" w:hAnsi="Arial" w:cs="Arial"/>
          <w:b/>
          <w:sz w:val="24"/>
          <w:szCs w:val="24"/>
        </w:rPr>
        <w:t>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2B13A5B2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12E8A">
        <w:rPr>
          <w:rFonts w:ascii="Arial" w:hAnsi="Arial" w:cs="Arial"/>
          <w:b/>
          <w:sz w:val="24"/>
          <w:szCs w:val="24"/>
        </w:rPr>
        <w:t>911</w:t>
      </w:r>
    </w:p>
    <w:p w14:paraId="22BBB2CB" w14:textId="124FBC1E" w:rsidR="00D71DA9" w:rsidRPr="00F12E8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12E8A">
        <w:rPr>
          <w:rFonts w:ascii="Arial" w:hAnsi="Arial" w:cs="Arial"/>
          <w:sz w:val="24"/>
          <w:szCs w:val="24"/>
        </w:rPr>
        <w:t>For the War</w:t>
      </w:r>
    </w:p>
    <w:p w14:paraId="2F60FE06" w14:textId="50D9F8E3" w:rsidR="00B27545" w:rsidRPr="00F12E8A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F12E8A">
        <w:rPr>
          <w:rFonts w:ascii="Arial" w:hAnsi="Arial" w:cs="Arial"/>
          <w:bCs/>
          <w:color w:val="030005"/>
        </w:rPr>
        <w:t>As researchers put their technical expertise to work, the resulting aircraft improvements ultimately helped the Allies win the war</w:t>
      </w:r>
      <w:r w:rsidR="00F12E8A">
        <w:rPr>
          <w:rFonts w:ascii="Arial" w:hAnsi="Arial" w:cs="Arial"/>
          <w:bCs/>
          <w:color w:val="030005"/>
        </w:rPr>
        <w:t xml:space="preserve">. </w:t>
      </w:r>
    </w:p>
    <w:p w14:paraId="0B6684BB" w14:textId="718335A4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F12E8A">
        <w:rPr>
          <w:rFonts w:ascii="Arial" w:hAnsi="Arial" w:cs="Arial"/>
          <w:sz w:val="24"/>
          <w:szCs w:val="24"/>
        </w:rPr>
        <w:t>NACA, WWII, war, aerospace, airplanes, Langley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324FABC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12E8A">
        <w:rPr>
          <w:rFonts w:ascii="Arial" w:hAnsi="Arial" w:cs="Arial"/>
          <w:b/>
          <w:sz w:val="24"/>
          <w:szCs w:val="24"/>
        </w:rPr>
        <w:t>912</w:t>
      </w:r>
    </w:p>
    <w:p w14:paraId="22DF155E" w14:textId="1AA90674" w:rsidR="00C36FA5" w:rsidRPr="00F12E8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12E8A">
        <w:rPr>
          <w:rFonts w:ascii="Arial" w:hAnsi="Arial" w:cs="Arial"/>
          <w:sz w:val="24"/>
          <w:szCs w:val="24"/>
        </w:rPr>
        <w:t>First Man</w:t>
      </w:r>
    </w:p>
    <w:p w14:paraId="4EE26115" w14:textId="61694C15" w:rsidR="00CF0D98" w:rsidRPr="00F12E8A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F12E8A">
        <w:rPr>
          <w:rFonts w:ascii="Arial" w:hAnsi="Arial" w:cs="Arial"/>
          <w:bCs/>
        </w:rPr>
        <w:t xml:space="preserve">NASA provided technical expertise as </w:t>
      </w:r>
      <w:r w:rsidR="00F12E8A" w:rsidRPr="003E1639">
        <w:rPr>
          <w:rFonts w:ascii="Arial" w:hAnsi="Arial" w:cs="Arial"/>
          <w:bCs/>
          <w:i/>
        </w:rPr>
        <w:t>First Man</w:t>
      </w:r>
      <w:r w:rsidR="00F12E8A">
        <w:rPr>
          <w:rFonts w:ascii="Arial" w:hAnsi="Arial" w:cs="Arial"/>
          <w:bCs/>
        </w:rPr>
        <w:t xml:space="preserve"> brings Neil Armstrong’s story to life.</w:t>
      </w:r>
    </w:p>
    <w:p w14:paraId="31A27125" w14:textId="242DD316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F12E8A">
        <w:rPr>
          <w:rFonts w:ascii="Arial" w:hAnsi="Arial" w:cs="Arial"/>
        </w:rPr>
        <w:t>innovateNASA</w:t>
      </w:r>
      <w:proofErr w:type="spellEnd"/>
      <w:r w:rsidR="00F12E8A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F12E8A">
        <w:rPr>
          <w:rFonts w:ascii="Arial" w:hAnsi="Arial" w:cs="Arial"/>
        </w:rPr>
        <w:t>First Man, movie, film, Armstrong, moon landing, Apollo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60609A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12E8A">
        <w:rPr>
          <w:rFonts w:ascii="Arial" w:hAnsi="Arial" w:cs="Arial"/>
          <w:b/>
          <w:sz w:val="24"/>
          <w:szCs w:val="24"/>
        </w:rPr>
        <w:t>913</w:t>
      </w:r>
    </w:p>
    <w:p w14:paraId="12EF4B63" w14:textId="4E26DF28" w:rsidR="00977B97" w:rsidRPr="00F12E8A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12E8A">
        <w:rPr>
          <w:rFonts w:ascii="Arial" w:hAnsi="Arial" w:cs="Arial"/>
          <w:sz w:val="24"/>
          <w:szCs w:val="24"/>
        </w:rPr>
        <w:t>Space Hacks</w:t>
      </w:r>
    </w:p>
    <w:p w14:paraId="5CD41EDF" w14:textId="0FE7DD37" w:rsidR="00B27545" w:rsidRPr="00F12E8A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F12E8A">
        <w:rPr>
          <w:rFonts w:ascii="Arial" w:hAnsi="Arial" w:cs="Arial"/>
          <w:bCs/>
        </w:rPr>
        <w:t>L</w:t>
      </w:r>
      <w:r w:rsidR="00F12E8A">
        <w:rPr>
          <w:rFonts w:ascii="Arial" w:hAnsi="Arial" w:cs="Arial"/>
          <w:bCs/>
        </w:rPr>
        <w:t xml:space="preserve">ife hacks are those little tricks that make life easier.  And NASA astronauts have a few </w:t>
      </w:r>
      <w:r w:rsidR="00F12E8A" w:rsidRPr="00F12E8A">
        <w:rPr>
          <w:rFonts w:ascii="Arial" w:hAnsi="Arial" w:cs="Arial"/>
          <w:bCs/>
        </w:rPr>
        <w:t>space</w:t>
      </w:r>
      <w:r w:rsidR="00F12E8A">
        <w:rPr>
          <w:rFonts w:ascii="Arial" w:hAnsi="Arial" w:cs="Arial"/>
          <w:bCs/>
        </w:rPr>
        <w:t xml:space="preserve"> hacks of their own.</w:t>
      </w:r>
    </w:p>
    <w:p w14:paraId="062E7A51" w14:textId="32218D65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12E8A">
        <w:rPr>
          <w:rFonts w:ascii="Arial" w:hAnsi="Arial" w:cs="Arial"/>
          <w:sz w:val="24"/>
          <w:szCs w:val="24"/>
        </w:rPr>
        <w:t>innovateNASA</w:t>
      </w:r>
      <w:proofErr w:type="spellEnd"/>
      <w:r w:rsidR="00F12E8A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12E8A">
        <w:rPr>
          <w:rFonts w:ascii="Arial" w:hAnsi="Arial" w:cs="Arial"/>
          <w:sz w:val="24"/>
          <w:szCs w:val="24"/>
        </w:rPr>
        <w:t>life hacks, space, International Space Station, experiment, fruit flies, space hacks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1B6EBA0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12E8A">
        <w:rPr>
          <w:rFonts w:ascii="Arial" w:hAnsi="Arial" w:cs="Arial"/>
          <w:b/>
          <w:sz w:val="24"/>
          <w:szCs w:val="24"/>
        </w:rPr>
        <w:t>914</w:t>
      </w:r>
    </w:p>
    <w:p w14:paraId="0D9F0DF4" w14:textId="2258955F" w:rsidR="00C36FA5" w:rsidRPr="00F12E8A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F12E8A">
        <w:rPr>
          <w:rFonts w:ascii="Arial" w:hAnsi="Arial" w:cs="Arial"/>
          <w:sz w:val="24"/>
          <w:szCs w:val="24"/>
        </w:rPr>
        <w:t>Passing the Torch</w:t>
      </w:r>
    </w:p>
    <w:p w14:paraId="3B671170" w14:textId="77777777" w:rsidR="00F12E8A" w:rsidRPr="00412F37" w:rsidRDefault="00C36FA5" w:rsidP="00F12E8A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F12E8A">
        <w:rPr>
          <w:rFonts w:ascii="Arial" w:hAnsi="Arial" w:cs="Arial"/>
          <w:bCs/>
        </w:rPr>
        <w:t>Kepler opened our eyes to the diversity of planets that exist in our galaxy.  And now the retired telescope will pass the torch to NASA’s newest planet hunting mission.</w:t>
      </w:r>
    </w:p>
    <w:p w14:paraId="1C27A97B" w14:textId="6CA8681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12E8A">
        <w:rPr>
          <w:rFonts w:ascii="Arial" w:hAnsi="Arial" w:cs="Arial"/>
          <w:sz w:val="24"/>
          <w:szCs w:val="24"/>
        </w:rPr>
        <w:t>innovateNASA</w:t>
      </w:r>
      <w:proofErr w:type="spellEnd"/>
      <w:r w:rsidR="00F12E8A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12E8A">
        <w:rPr>
          <w:rFonts w:ascii="Arial" w:hAnsi="Arial" w:cs="Arial"/>
          <w:sz w:val="24"/>
          <w:szCs w:val="24"/>
        </w:rPr>
        <w:t>Kepler, astronomy, exoplanets, space, Tess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6CA5D140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F12E8A">
        <w:rPr>
          <w:rFonts w:ascii="Arial" w:hAnsi="Arial" w:cs="Arial"/>
          <w:b/>
          <w:sz w:val="24"/>
          <w:szCs w:val="24"/>
        </w:rPr>
        <w:t>915r</w:t>
      </w:r>
    </w:p>
    <w:p w14:paraId="19388BCE" w14:textId="525E4A2F" w:rsidR="00C36FA5" w:rsidRPr="00A376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F343E">
        <w:rPr>
          <w:rFonts w:ascii="Arial" w:hAnsi="Arial" w:cs="Arial"/>
          <w:sz w:val="24"/>
          <w:szCs w:val="24"/>
        </w:rPr>
        <w:t>VR Technologies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41F5F1E6" w14:textId="77777777" w:rsidR="00BF343E" w:rsidRDefault="00C36FA5" w:rsidP="00BF343E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BF343E">
        <w:rPr>
          <w:rFonts w:ascii="Arial" w:hAnsi="Arial" w:cs="Arial"/>
          <w:bCs/>
          <w:color w:val="030005"/>
        </w:rPr>
        <w:t>VR won’t replace field work.  But it could bring a whole new reality to the way NASA does science.</w:t>
      </w:r>
    </w:p>
    <w:p w14:paraId="36A7CD2E" w14:textId="1E71B1E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BF343E">
        <w:rPr>
          <w:rFonts w:ascii="Arial" w:hAnsi="Arial" w:cs="Arial"/>
          <w:sz w:val="24"/>
          <w:szCs w:val="24"/>
        </w:rPr>
        <w:t>innovateNASA</w:t>
      </w:r>
      <w:proofErr w:type="spellEnd"/>
      <w:r w:rsidR="00BF343E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BF343E">
        <w:rPr>
          <w:rFonts w:ascii="Arial" w:hAnsi="Arial" w:cs="Arial"/>
          <w:sz w:val="24"/>
          <w:szCs w:val="24"/>
        </w:rPr>
        <w:t>virtual reality, augmented reality, Tom Grubb, Goddard, VR, AR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BF343E"/>
    <w:rsid w:val="00C36FA5"/>
    <w:rsid w:val="00CF0D98"/>
    <w:rsid w:val="00D71DA9"/>
    <w:rsid w:val="00D75925"/>
    <w:rsid w:val="00E22812"/>
    <w:rsid w:val="00E35E1F"/>
    <w:rsid w:val="00E8584D"/>
    <w:rsid w:val="00EE7277"/>
    <w:rsid w:val="00F1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2018-11-08T22:41:00Z</dcterms:created>
  <dcterms:modified xsi:type="dcterms:W3CDTF">2018-11-08T22:41:00Z</dcterms:modified>
</cp:coreProperties>
</file>